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504E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504E4" w:rsidRDefault="005504E4" w:rsidP="008C3CA8">
            <w:pPr>
              <w:rPr>
                <w:sz w:val="16"/>
                <w:szCs w:val="16"/>
                <w:lang w:val="sr-Cyrl-CS"/>
              </w:rPr>
            </w:pPr>
          </w:p>
          <w:p w:rsidR="005504E4" w:rsidRPr="006953D8" w:rsidRDefault="005504E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504E4" w:rsidRPr="004D559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504E4" w:rsidRPr="00C554A6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504E4" w:rsidRPr="00677DE0" w:rsidTr="008C3CA8">
        <w:tc>
          <w:tcPr>
            <w:tcW w:w="1437" w:type="dxa"/>
          </w:tcPr>
          <w:p w:rsidR="005504E4" w:rsidRPr="00C554A6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504E4" w:rsidRPr="00D3340F" w:rsidRDefault="00AC2A2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</w:t>
            </w:r>
            <w:r w:rsidR="005504E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504E4" w:rsidRPr="00805FDD" w:rsidRDefault="005504E4" w:rsidP="008C3CA8">
            <w:pPr>
              <w:jc w:val="both"/>
              <w:rPr>
                <w:sz w:val="28"/>
                <w:szCs w:val="2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C554A6">
              <w:rPr>
                <w:b/>
                <w:i/>
                <w:sz w:val="28"/>
                <w:szCs w:val="28"/>
                <w:lang w:val="sr-Cyrl-CS"/>
              </w:rPr>
              <w:t>Шешир професора Косте Вујића</w:t>
            </w:r>
            <w:r w:rsidR="00F50F16"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Pr="00C554A6">
              <w:rPr>
                <w:b/>
                <w:sz w:val="28"/>
                <w:szCs w:val="28"/>
                <w:lang w:val="sr-Cyrl-CS"/>
              </w:rPr>
              <w:t>- вежбе у читању и  анализ</w:t>
            </w:r>
            <w:r w:rsidR="00805FDD">
              <w:rPr>
                <w:b/>
                <w:sz w:val="28"/>
                <w:szCs w:val="28"/>
                <w:lang w:val="sr-Cyrl-CS"/>
              </w:rPr>
              <w:t>а</w:t>
            </w:r>
          </w:p>
          <w:p w:rsidR="005504E4" w:rsidRPr="003A3A84" w:rsidRDefault="005504E4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504E4" w:rsidRPr="00677DE0" w:rsidTr="008C3CA8">
        <w:trPr>
          <w:trHeight w:val="228"/>
        </w:trPr>
        <w:tc>
          <w:tcPr>
            <w:tcW w:w="8856" w:type="dxa"/>
            <w:gridSpan w:val="4"/>
          </w:tcPr>
          <w:p w:rsidR="005504E4" w:rsidRPr="00863F97" w:rsidRDefault="005504E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Анализа одломка романа, функција дијалога у уметничком тексту,</w:t>
            </w:r>
            <w:r>
              <w:rPr>
                <w:sz w:val="28"/>
                <w:szCs w:val="28"/>
                <w:lang w:val="sr-Cyrl-CS"/>
              </w:rPr>
              <w:t xml:space="preserve"> вежбе у изражајном читању;</w:t>
            </w:r>
            <w:r w:rsidRPr="00C554A6">
              <w:rPr>
                <w:sz w:val="28"/>
                <w:szCs w:val="28"/>
                <w:lang w:val="sr-Cyrl-CS"/>
              </w:rPr>
              <w:t xml:space="preserve"> развијање духовитости и креативности.</w:t>
            </w:r>
          </w:p>
        </w:tc>
      </w:tr>
      <w:tr w:rsidR="005504E4" w:rsidRPr="00677DE0" w:rsidTr="008C3CA8">
        <w:trPr>
          <w:trHeight w:val="227"/>
        </w:trPr>
        <w:tc>
          <w:tcPr>
            <w:tcW w:w="8856" w:type="dxa"/>
            <w:gridSpan w:val="4"/>
          </w:tcPr>
          <w:p w:rsidR="005504E4" w:rsidRPr="00FB25B3" w:rsidRDefault="005504E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504E4" w:rsidRPr="00677DE0" w:rsidTr="008C3CA8">
        <w:trPr>
          <w:trHeight w:val="227"/>
        </w:trPr>
        <w:tc>
          <w:tcPr>
            <w:tcW w:w="8856" w:type="dxa"/>
            <w:gridSpan w:val="4"/>
          </w:tcPr>
          <w:p w:rsidR="005504E4" w:rsidRPr="009747B1" w:rsidRDefault="005504E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пару</w:t>
            </w:r>
          </w:p>
        </w:tc>
      </w:tr>
      <w:tr w:rsidR="005504E4" w:rsidRPr="00677DE0" w:rsidTr="008C3CA8">
        <w:trPr>
          <w:trHeight w:val="227"/>
        </w:trPr>
        <w:tc>
          <w:tcPr>
            <w:tcW w:w="8856" w:type="dxa"/>
            <w:gridSpan w:val="4"/>
          </w:tcPr>
          <w:p w:rsidR="005504E4" w:rsidRPr="00A450D0" w:rsidRDefault="005504E4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5504E4" w:rsidRPr="009E06EE" w:rsidTr="008C3CA8">
        <w:trPr>
          <w:trHeight w:val="227"/>
        </w:trPr>
        <w:tc>
          <w:tcPr>
            <w:tcW w:w="8856" w:type="dxa"/>
            <w:gridSpan w:val="4"/>
          </w:tcPr>
          <w:p w:rsidR="005504E4" w:rsidRPr="00052DD3" w:rsidRDefault="005504E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8</w:t>
            </w:r>
            <w:r w:rsidR="00F50F16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11</w:t>
            </w:r>
            <w:r w:rsidR="00F50F1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1227F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1227F" w:rsidRDefault="00C1227F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умеју да анализирају одломак из романа, разликују дијалог од других облика изражавања, схватају појам аргумента, умеју изражајно да читају текст. СЈ.1.4.3. СЈ.1.4.5. СЈ.1.4.7. СЈ.2.4.6. СЈ.3.4.6.</w:t>
            </w:r>
          </w:p>
        </w:tc>
      </w:tr>
    </w:tbl>
    <w:p w:rsidR="005504E4" w:rsidRPr="009E06EE" w:rsidRDefault="005504E4" w:rsidP="005504E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504E4" w:rsidRPr="009E06EE" w:rsidTr="008C3CA8">
        <w:trPr>
          <w:trHeight w:hRule="exact" w:val="284"/>
        </w:trPr>
        <w:tc>
          <w:tcPr>
            <w:tcW w:w="8856" w:type="dxa"/>
          </w:tcPr>
          <w:p w:rsidR="005504E4" w:rsidRPr="00C554A6" w:rsidRDefault="005504E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504E4" w:rsidRPr="00677DE0" w:rsidTr="008C3CA8">
        <w:tc>
          <w:tcPr>
            <w:tcW w:w="8856" w:type="dxa"/>
          </w:tcPr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05FDD" w:rsidRPr="00C554A6" w:rsidRDefault="00805F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Pr="00C554A6" w:rsidRDefault="00AC2A2A" w:rsidP="00AC2A2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 w:rsidRPr="00C554A6">
              <w:rPr>
                <w:sz w:val="28"/>
                <w:szCs w:val="28"/>
                <w:lang w:val="sr-Cyrl-CS"/>
              </w:rPr>
              <w:t>Сетите се које све разлоге ученици у причи наводе када објашњавају зашто су закаснили на час?</w:t>
            </w:r>
          </w:p>
          <w:p w:rsidR="005504E4" w:rsidRPr="00D42C59" w:rsidRDefault="00AC2A2A" w:rsidP="00AC2A2A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 w:rsidRPr="00C554A6">
              <w:rPr>
                <w:sz w:val="28"/>
                <w:szCs w:val="28"/>
                <w:lang w:val="sr-Cyrl-CS"/>
              </w:rPr>
              <w:t>Који разлог вам је најсмешнији?</w:t>
            </w:r>
          </w:p>
          <w:p w:rsidR="005504E4" w:rsidRPr="00721AB0" w:rsidRDefault="005504E4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5504E4" w:rsidRPr="00677DE0" w:rsidTr="008C3CA8">
        <w:tc>
          <w:tcPr>
            <w:tcW w:w="8856" w:type="dxa"/>
          </w:tcPr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05FDD" w:rsidRPr="00C554A6" w:rsidRDefault="00805F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Pr="00C554A6" w:rsidRDefault="00AC2A2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 w:rsidRPr="00C554A6">
              <w:rPr>
                <w:sz w:val="28"/>
                <w:szCs w:val="28"/>
                <w:lang w:val="sr-Cyrl-CS"/>
              </w:rPr>
              <w:t>У првом делу часа ученици изражајно читају текст и одговарају на питања у вези с ликовима и атмосфером у причи.</w:t>
            </w:r>
          </w:p>
          <w:p w:rsidR="005504E4" w:rsidRDefault="00AC2A2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 w:rsidRPr="00C554A6">
              <w:rPr>
                <w:sz w:val="28"/>
                <w:szCs w:val="28"/>
                <w:lang w:val="sr-Cyrl-CS"/>
              </w:rPr>
              <w:t>У другом делу часа ученици самостално одг</w:t>
            </w:r>
            <w:r>
              <w:rPr>
                <w:sz w:val="28"/>
                <w:szCs w:val="28"/>
                <w:lang w:val="sr-Cyrl-CS"/>
              </w:rPr>
              <w:t>оварају на питања и настављају анализу текста</w:t>
            </w:r>
            <w:r w:rsidR="005504E4">
              <w:rPr>
                <w:sz w:val="28"/>
                <w:szCs w:val="28"/>
                <w:lang w:val="sr-Cyrl-CS"/>
              </w:rPr>
              <w:t>:</w:t>
            </w:r>
          </w:p>
          <w:p w:rsidR="005504E4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Напишите како изгледа дијалог између ученика и наставника у вашој школи?</w:t>
            </w:r>
          </w:p>
          <w:p w:rsidR="005504E4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Напишите како би требало да изгледа тај дијалог?</w:t>
            </w:r>
          </w:p>
          <w:p w:rsidR="005504E4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AC2A2A">
              <w:rPr>
                <w:sz w:val="28"/>
                <w:szCs w:val="28"/>
                <w:lang w:val="sr-Cyrl-CS"/>
              </w:rPr>
              <w:t>Утврдити са</w:t>
            </w:r>
            <w:r>
              <w:rPr>
                <w:sz w:val="28"/>
                <w:szCs w:val="28"/>
                <w:lang w:val="sr-Cyrl-CS"/>
              </w:rPr>
              <w:t xml:space="preserve"> ученицима појам аргумента.</w:t>
            </w:r>
          </w:p>
          <w:p w:rsidR="005504E4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оцењују овај одломак, а затим наводе аргументе којима ће поткрепити своју оцену.</w:t>
            </w:r>
          </w:p>
          <w:p w:rsidR="005504E4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Коментар стрипа, </w:t>
            </w:r>
            <w:r w:rsidRPr="00787DDC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>
              <w:rPr>
                <w:sz w:val="28"/>
                <w:szCs w:val="28"/>
                <w:lang w:val="sr-Cyrl-CS"/>
              </w:rPr>
              <w:t>, стр. 11.</w:t>
            </w:r>
          </w:p>
          <w:p w:rsidR="005504E4" w:rsidRPr="004E37AB" w:rsidRDefault="00AC2A2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>
              <w:rPr>
                <w:sz w:val="28"/>
                <w:szCs w:val="28"/>
                <w:lang w:val="sr-Cyrl-CS"/>
              </w:rPr>
              <w:t>До краја часа читају се и коментаришу одговори ученика.</w:t>
            </w:r>
          </w:p>
          <w:p w:rsidR="005504E4" w:rsidRPr="003868E9" w:rsidRDefault="005504E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504E4" w:rsidRPr="00677DE0" w:rsidTr="008C3CA8">
        <w:tc>
          <w:tcPr>
            <w:tcW w:w="8856" w:type="dxa"/>
          </w:tcPr>
          <w:p w:rsidR="005504E4" w:rsidRDefault="005504E4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05FDD" w:rsidRPr="00C554A6" w:rsidRDefault="00805FDD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</w:p>
          <w:p w:rsidR="00C1227F" w:rsidRPr="00EE7AB1" w:rsidRDefault="00AC2A2A" w:rsidP="00805FD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504E4">
              <w:rPr>
                <w:sz w:val="28"/>
                <w:szCs w:val="28"/>
                <w:lang w:val="sr-Cyrl-CS"/>
              </w:rPr>
              <w:t>У завршном делу часа ученици прикупљају идеје које ће предати свом разредном старешини са циљем покретања акције по</w:t>
            </w:r>
            <w:r w:rsidR="00682FC2">
              <w:rPr>
                <w:sz w:val="28"/>
                <w:szCs w:val="28"/>
                <w:lang w:val="sr-Cyrl-CS"/>
              </w:rPr>
              <w:t>д називом „Хоћемо љубазну школу</w:t>
            </w:r>
            <w:bookmarkStart w:id="0" w:name="_GoBack"/>
            <w:bookmarkEnd w:id="0"/>
            <w:r w:rsidR="005504E4">
              <w:rPr>
                <w:sz w:val="28"/>
                <w:szCs w:val="28"/>
                <w:lang w:val="sr-Cyrl-CS"/>
              </w:rPr>
              <w:t>“.  Циљ акције је стварање пријатне и толерантне школске атмосфере у којој ће се и ученици и наставници осећати опуштено и лепо.</w:t>
            </w:r>
          </w:p>
        </w:tc>
      </w:tr>
      <w:tr w:rsidR="005504E4" w:rsidRPr="00677DE0" w:rsidTr="008C3CA8">
        <w:tc>
          <w:tcPr>
            <w:tcW w:w="8856" w:type="dxa"/>
          </w:tcPr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504E4" w:rsidRPr="005F4C5C" w:rsidRDefault="005504E4" w:rsidP="008C3CA8">
            <w:pPr>
              <w:rPr>
                <w:i/>
                <w:sz w:val="20"/>
                <w:szCs w:val="20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C2A2A" w:rsidRDefault="00AC2A2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1227F" w:rsidRDefault="00C1227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504E4" w:rsidRPr="00C554A6" w:rsidRDefault="005504E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04E4"/>
    <w:rsid w:val="0025080A"/>
    <w:rsid w:val="00257861"/>
    <w:rsid w:val="00541F4A"/>
    <w:rsid w:val="005504E4"/>
    <w:rsid w:val="00645078"/>
    <w:rsid w:val="00682FC2"/>
    <w:rsid w:val="00805FDD"/>
    <w:rsid w:val="00AC2A2A"/>
    <w:rsid w:val="00AC6C08"/>
    <w:rsid w:val="00C1227F"/>
    <w:rsid w:val="00DE37BB"/>
    <w:rsid w:val="00F5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975808-FF18-4B8D-A44C-F5371FB9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4E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504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2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2013-08-24T20:10:00Z</dcterms:created>
  <dcterms:modified xsi:type="dcterms:W3CDTF">2015-02-03T07:57:00Z</dcterms:modified>
</cp:coreProperties>
</file>